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89728" w14:textId="121CF224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37BCD">
        <w:rPr>
          <w:b/>
        </w:rPr>
        <w:t>17 OCTOBER</w:t>
      </w:r>
      <w:bookmarkStart w:id="0" w:name="_GoBack"/>
      <w:bookmarkEnd w:id="0"/>
      <w:r w:rsidR="00993B06">
        <w:rPr>
          <w:b/>
        </w:rPr>
        <w:t xml:space="preserve">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0A34E75F" w14:textId="5BEF5CAD" w:rsidR="00A72DFF" w:rsidRDefault="000C4A80" w:rsidP="00A72DFF">
      <w:r>
        <w:t xml:space="preserve">The </w:t>
      </w:r>
      <w:r w:rsidR="00556324">
        <w:t xml:space="preserve">main Board </w:t>
      </w:r>
      <w:r>
        <w:t xml:space="preserve">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D4503D">
        <w:t xml:space="preserve">Macclesfield College, Park Lane, Macclesfield SK11 8LF.  </w:t>
      </w:r>
      <w:r w:rsidR="00A72DFF">
        <w:t xml:space="preserve">Current 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1BDB78FB" w14:textId="77777777" w:rsidR="00D4503D" w:rsidRDefault="00D4503D" w:rsidP="00D4503D">
      <w:r>
        <w:rPr>
          <w:b/>
          <w:bCs/>
        </w:rPr>
        <w:t>Tea and coffee will be available from 13.00hrs</w:t>
      </w:r>
      <w:r>
        <w:t xml:space="preserve"> when Rachel Kay and her team will welcome us.</w:t>
      </w:r>
    </w:p>
    <w:p w14:paraId="4DBCFBE1" w14:textId="77777777" w:rsidR="00D4503D" w:rsidRDefault="00D4503D" w:rsidP="00D4503D"/>
    <w:p w14:paraId="6617BBE4" w14:textId="1759B255" w:rsidR="00D4503D" w:rsidRDefault="00D4503D" w:rsidP="00D4503D">
      <w:r>
        <w:t>At 13.15hrs Trevor Langston will take you on a short tour of the ‘Get Opportunities’ Fair</w:t>
      </w:r>
      <w:r w:rsidR="007A2450">
        <w:t xml:space="preserve">.  The fair is being held in the afternoon and is designed to show </w:t>
      </w:r>
      <w:r>
        <w:t xml:space="preserve">young people </w:t>
      </w:r>
      <w:r w:rsidR="007A2450">
        <w:t xml:space="preserve">the </w:t>
      </w:r>
      <w:r>
        <w:t>volunteering opportunities that are available and how volunteering can help to develop the skills employers are seeking.</w:t>
      </w:r>
    </w:p>
    <w:p w14:paraId="3790178F" w14:textId="77777777" w:rsidR="00D4503D" w:rsidRDefault="00D4503D" w:rsidP="00D4503D"/>
    <w:p w14:paraId="21B7040E" w14:textId="77777777" w:rsidR="00D4503D" w:rsidRDefault="00D4503D" w:rsidP="00D4503D">
      <w:r>
        <w:rPr>
          <w:b/>
          <w:bCs/>
        </w:rPr>
        <w:t>Parking</w:t>
      </w:r>
      <w:r>
        <w:t xml:space="preserve"> is in front of building or at the back of the building.</w:t>
      </w:r>
    </w:p>
    <w:p w14:paraId="05234E81" w14:textId="77777777" w:rsidR="00D4503D" w:rsidRDefault="00D4503D" w:rsidP="00D4503D"/>
    <w:p w14:paraId="36874DEE" w14:textId="77777777" w:rsidR="00D4503D" w:rsidRDefault="00D4503D" w:rsidP="00D4503D">
      <w:r>
        <w:t>You will need a token from reception to get out of the car park at the back of the College building.</w:t>
      </w:r>
    </w:p>
    <w:p w14:paraId="1F29A108" w14:textId="39311EBA" w:rsidR="00892003" w:rsidRDefault="00892003" w:rsidP="00892003">
      <w:r>
        <w:t xml:space="preserve">Matthew Grant the Principal of Priestley College has invited Board members to join him at 12.30 hrs for a tour of the College and discussion over an informal lunch. 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10FF205D" w14:textId="2D1CA1F6" w:rsidR="00D4503D" w:rsidRDefault="00892003" w:rsidP="00C212EE">
      <w:pPr>
        <w:rPr>
          <w:b/>
        </w:rPr>
      </w:pPr>
      <w:r>
        <w:rPr>
          <w:b/>
        </w:rPr>
        <w:t>1</w:t>
      </w:r>
      <w:r w:rsidR="00D4503D">
        <w:rPr>
          <w:b/>
        </w:rPr>
        <w:t>3</w:t>
      </w:r>
      <w:r>
        <w:rPr>
          <w:b/>
        </w:rPr>
        <w:t>.</w:t>
      </w:r>
      <w:r w:rsidR="00D4503D">
        <w:rPr>
          <w:b/>
        </w:rPr>
        <w:t>0</w:t>
      </w:r>
      <w:r>
        <w:rPr>
          <w:b/>
        </w:rPr>
        <w:t>0</w:t>
      </w:r>
      <w:r w:rsidR="00D4503D">
        <w:rPr>
          <w:b/>
        </w:rPr>
        <w:t xml:space="preserve"> </w:t>
      </w:r>
      <w:r>
        <w:rPr>
          <w:b/>
        </w:rPr>
        <w:t>hrs</w:t>
      </w:r>
      <w:r w:rsidR="00993B06">
        <w:rPr>
          <w:b/>
        </w:rPr>
        <w:tab/>
      </w:r>
      <w:r w:rsidR="00D4503D">
        <w:rPr>
          <w:b/>
        </w:rPr>
        <w:t>Arrival and welcome by Rachel Kay and her team.</w:t>
      </w:r>
    </w:p>
    <w:p w14:paraId="79C10033" w14:textId="77777777" w:rsidR="00D4503D" w:rsidRDefault="00D4503D" w:rsidP="00C212EE">
      <w:pPr>
        <w:rPr>
          <w:b/>
        </w:rPr>
      </w:pPr>
    </w:p>
    <w:p w14:paraId="5866BB44" w14:textId="3B55B90C" w:rsidR="007A2450" w:rsidRDefault="00D4503D" w:rsidP="007A2450">
      <w:pPr>
        <w:rPr>
          <w:b/>
        </w:rPr>
      </w:pPr>
      <w:r>
        <w:rPr>
          <w:b/>
        </w:rPr>
        <w:t>13.1</w:t>
      </w:r>
      <w:r w:rsidR="007A2450">
        <w:rPr>
          <w:b/>
        </w:rPr>
        <w:t>0</w:t>
      </w:r>
      <w:r>
        <w:rPr>
          <w:b/>
        </w:rPr>
        <w:t xml:space="preserve"> hrs</w:t>
      </w:r>
      <w:r>
        <w:rPr>
          <w:b/>
        </w:rPr>
        <w:tab/>
      </w:r>
      <w:r w:rsidR="007A2450">
        <w:rPr>
          <w:b/>
        </w:rPr>
        <w:t>Short tour of ‘Get Opportunities’ Fair at Macclesfield College</w:t>
      </w: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3CCDE086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  <w:r w:rsidR="0041659C">
        <w:rPr>
          <w:rFonts w:eastAsia="Times New Roman"/>
        </w:rPr>
        <w:t xml:space="preserve">– note that </w:t>
      </w:r>
      <w:r>
        <w:rPr>
          <w:rFonts w:eastAsia="Times New Roman"/>
        </w:rPr>
        <w:t xml:space="preserve">Elaine </w:t>
      </w:r>
      <w:proofErr w:type="spellStart"/>
      <w:r>
        <w:rPr>
          <w:rFonts w:eastAsia="Times New Roman"/>
        </w:rPr>
        <w:t>Billington</w:t>
      </w:r>
      <w:proofErr w:type="spellEnd"/>
      <w:r>
        <w:rPr>
          <w:rFonts w:eastAsia="Times New Roman"/>
        </w:rPr>
        <w:t xml:space="preserve"> from United Utilities will be attending the meeting to get an insight into the work of the Board.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3E4D3FFF" w14:textId="0F5441E1" w:rsidR="00672495" w:rsidRPr="0067249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277CE0">
        <w:rPr>
          <w:rFonts w:eastAsia="Times New Roman"/>
          <w:b/>
        </w:rPr>
        <w:t>Draft n</w:t>
      </w:r>
      <w:r w:rsidR="00D0719D">
        <w:rPr>
          <w:rFonts w:eastAsia="Times New Roman"/>
          <w:b/>
        </w:rPr>
        <w:t xml:space="preserve">ote of meeting on </w:t>
      </w:r>
      <w:r w:rsidR="007A2450">
        <w:rPr>
          <w:rFonts w:eastAsia="Times New Roman"/>
          <w:b/>
        </w:rPr>
        <w:t xml:space="preserve">6 </w:t>
      </w:r>
      <w:r w:rsidR="00277CE0">
        <w:rPr>
          <w:rFonts w:eastAsia="Times New Roman"/>
          <w:b/>
        </w:rPr>
        <w:t xml:space="preserve">September </w:t>
      </w:r>
      <w:r w:rsidR="00D0719D">
        <w:rPr>
          <w:rFonts w:eastAsia="Times New Roman"/>
          <w:b/>
        </w:rPr>
        <w:t>2018</w:t>
      </w:r>
      <w:r w:rsidR="00B7541E">
        <w:rPr>
          <w:rFonts w:eastAsia="Times New Roman"/>
          <w:b/>
        </w:rPr>
        <w:t xml:space="preserve"> </w:t>
      </w:r>
      <w:r w:rsidR="00D23E03">
        <w:rPr>
          <w:rFonts w:eastAsia="Times New Roman"/>
          <w:b/>
        </w:rPr>
        <w:t xml:space="preserve">(Annex B) </w:t>
      </w:r>
    </w:p>
    <w:p w14:paraId="7CFCAFBF" w14:textId="77777777" w:rsidR="00672495" w:rsidRDefault="00672495" w:rsidP="00672495">
      <w:pPr>
        <w:ind w:left="1440" w:hanging="1440"/>
        <w:rPr>
          <w:rFonts w:eastAsia="Times New Roman"/>
          <w:b/>
        </w:rPr>
      </w:pPr>
    </w:p>
    <w:p w14:paraId="5E36A87C" w14:textId="571D264D" w:rsidR="00D0719D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C606A5">
        <w:rPr>
          <w:rFonts w:eastAsia="Times New Roman"/>
          <w:b/>
        </w:rPr>
        <w:t>4</w:t>
      </w:r>
      <w:r w:rsidR="007A2450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D0719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Any </w:t>
      </w:r>
      <w:r w:rsidR="00D0719D">
        <w:rPr>
          <w:rFonts w:eastAsia="Times New Roman"/>
          <w:b/>
        </w:rPr>
        <w:t>matters arising</w:t>
      </w:r>
      <w:r w:rsidR="0044539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that are not on agenda</w:t>
      </w:r>
      <w:r w:rsidR="00445393">
        <w:rPr>
          <w:rFonts w:eastAsia="Times New Roman"/>
          <w:b/>
        </w:rPr>
        <w:t xml:space="preserve">- </w:t>
      </w:r>
      <w:r w:rsidR="0004417F">
        <w:rPr>
          <w:rFonts w:eastAsia="Times New Roman"/>
          <w:b/>
        </w:rPr>
        <w:t xml:space="preserve">annotated action list from </w:t>
      </w:r>
      <w:r w:rsidR="00156249">
        <w:rPr>
          <w:rFonts w:eastAsia="Times New Roman"/>
          <w:b/>
        </w:rPr>
        <w:t xml:space="preserve">6 September </w:t>
      </w:r>
      <w:r w:rsidR="0004417F">
        <w:rPr>
          <w:rFonts w:eastAsia="Times New Roman"/>
          <w:b/>
        </w:rPr>
        <w:t xml:space="preserve">meeting attached (Annex </w:t>
      </w:r>
      <w:r w:rsidR="00156249">
        <w:rPr>
          <w:rFonts w:eastAsia="Times New Roman"/>
          <w:b/>
        </w:rPr>
        <w:t>C</w:t>
      </w:r>
      <w:r w:rsidR="0004417F">
        <w:rPr>
          <w:rFonts w:eastAsia="Times New Roman"/>
          <w:b/>
        </w:rPr>
        <w:t xml:space="preserve">) - </w:t>
      </w:r>
      <w:r w:rsidR="00445393" w:rsidRPr="00445393">
        <w:rPr>
          <w:rFonts w:eastAsia="Times New Roman"/>
        </w:rPr>
        <w:t>Chair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607FF08A" w14:textId="1BBF2EDA" w:rsidR="00156249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B4028A">
        <w:rPr>
          <w:rFonts w:eastAsia="Times New Roman"/>
          <w:b/>
        </w:rPr>
        <w:t>50</w:t>
      </w:r>
      <w:r w:rsidR="00D0719D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156249">
        <w:rPr>
          <w:rFonts w:eastAsia="Times New Roman"/>
          <w:b/>
        </w:rPr>
        <w:t>Growth Hub</w:t>
      </w:r>
      <w:r w:rsidR="0004153D">
        <w:rPr>
          <w:rFonts w:eastAsia="Times New Roman"/>
          <w:b/>
        </w:rPr>
        <w:t xml:space="preserve"> – </w:t>
      </w:r>
      <w:r w:rsidR="0004153D" w:rsidRPr="0004153D">
        <w:rPr>
          <w:rFonts w:eastAsia="Times New Roman"/>
        </w:rPr>
        <w:t>Sandra Rothwell</w:t>
      </w:r>
    </w:p>
    <w:p w14:paraId="3CA573BF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62A56F92" w14:textId="19470AB2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14.10 hrs</w:t>
      </w:r>
      <w:r>
        <w:rPr>
          <w:rFonts w:eastAsia="Times New Roman"/>
          <w:b/>
        </w:rPr>
        <w:tab/>
        <w:t>Pledge update</w:t>
      </w:r>
      <w:r w:rsidR="0004153D">
        <w:rPr>
          <w:rFonts w:eastAsia="Times New Roman"/>
          <w:b/>
        </w:rPr>
        <w:t xml:space="preserve"> – </w:t>
      </w:r>
      <w:r w:rsidR="0004153D" w:rsidRPr="0004153D">
        <w:rPr>
          <w:rFonts w:eastAsia="Times New Roman"/>
        </w:rPr>
        <w:t>Trevor Langston and Martin Howlett</w:t>
      </w:r>
    </w:p>
    <w:p w14:paraId="09A07B7D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288262AF" w14:textId="271EDC43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14.25 hrs</w:t>
      </w:r>
      <w:r>
        <w:rPr>
          <w:rFonts w:eastAsia="Times New Roman"/>
          <w:b/>
        </w:rPr>
        <w:tab/>
        <w:t>Virtual Institute of Technology update and discussion on the practicalities of delivery</w:t>
      </w:r>
      <w:r w:rsidR="0004153D">
        <w:rPr>
          <w:rFonts w:eastAsia="Times New Roman"/>
          <w:b/>
        </w:rPr>
        <w:t xml:space="preserve"> – </w:t>
      </w:r>
      <w:r w:rsidR="0004153D" w:rsidRPr="0004153D">
        <w:rPr>
          <w:rFonts w:eastAsia="Times New Roman"/>
        </w:rPr>
        <w:t>Charlie Woodcock</w:t>
      </w:r>
    </w:p>
    <w:p w14:paraId="7183A814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466EA936" w14:textId="48B60220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14.45 hrs</w:t>
      </w:r>
      <w:r>
        <w:rPr>
          <w:rFonts w:eastAsia="Times New Roman"/>
          <w:b/>
        </w:rPr>
        <w:tab/>
        <w:t>Digital Skills Partnership</w:t>
      </w:r>
      <w:r w:rsidR="0004153D">
        <w:rPr>
          <w:rFonts w:eastAsia="Times New Roman"/>
          <w:b/>
        </w:rPr>
        <w:t xml:space="preserve"> – </w:t>
      </w:r>
      <w:r w:rsidR="0004153D" w:rsidRPr="0004153D">
        <w:rPr>
          <w:rFonts w:eastAsia="Times New Roman"/>
        </w:rPr>
        <w:t>Pat Jackson</w:t>
      </w:r>
      <w:r>
        <w:rPr>
          <w:rFonts w:eastAsia="Times New Roman"/>
          <w:b/>
        </w:rPr>
        <w:t xml:space="preserve"> </w:t>
      </w:r>
    </w:p>
    <w:p w14:paraId="252A4C8A" w14:textId="77777777" w:rsidR="00156249" w:rsidRDefault="00156249" w:rsidP="00672495">
      <w:pPr>
        <w:ind w:left="1440" w:hanging="1440"/>
        <w:rPr>
          <w:rFonts w:eastAsia="Times New Roman"/>
          <w:b/>
        </w:rPr>
      </w:pPr>
    </w:p>
    <w:p w14:paraId="4F06E02D" w14:textId="295EE2FB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15.00 hrs</w:t>
      </w:r>
      <w:r>
        <w:rPr>
          <w:rFonts w:eastAsia="Times New Roman"/>
          <w:b/>
        </w:rPr>
        <w:tab/>
        <w:t>Skills Advisory Panels</w:t>
      </w:r>
      <w:r w:rsidR="0004153D">
        <w:rPr>
          <w:rFonts w:eastAsia="Times New Roman"/>
          <w:b/>
        </w:rPr>
        <w:t xml:space="preserve"> – </w:t>
      </w:r>
      <w:r w:rsidR="0004153D" w:rsidRPr="0004153D">
        <w:rPr>
          <w:rFonts w:eastAsia="Times New Roman"/>
        </w:rPr>
        <w:t>Mark Livesey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59F8D45F" w14:textId="43CDA2DD" w:rsidR="00993B06" w:rsidRPr="00BA5F35" w:rsidRDefault="00993B06" w:rsidP="00BA5F35">
      <w:pPr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156249">
        <w:rPr>
          <w:rFonts w:eastAsia="Times New Roman"/>
          <w:b/>
        </w:rPr>
        <w:t>5.10 hrs</w:t>
      </w:r>
      <w:r>
        <w:rPr>
          <w:rFonts w:eastAsia="Times New Roman"/>
          <w:b/>
        </w:rPr>
        <w:tab/>
        <w:t>Local Growth Fund</w:t>
      </w:r>
    </w:p>
    <w:p w14:paraId="60C85404" w14:textId="576870AE" w:rsidR="00993B06" w:rsidRPr="007B6950" w:rsidRDefault="00993B06" w:rsidP="00E73D00">
      <w:pPr>
        <w:pStyle w:val="ListParagraph"/>
        <w:numPr>
          <w:ilvl w:val="0"/>
          <w:numId w:val="6"/>
        </w:numPr>
        <w:rPr>
          <w:rFonts w:eastAsia="Times New Roman"/>
          <w:b/>
        </w:rPr>
      </w:pPr>
      <w:r w:rsidRPr="007B6950">
        <w:rPr>
          <w:rFonts w:eastAsia="Times New Roman"/>
        </w:rPr>
        <w:t>Proposed investment criteria for £5M budget</w:t>
      </w:r>
      <w:r w:rsidR="007B6950" w:rsidRPr="007B6950">
        <w:rPr>
          <w:rFonts w:eastAsia="Times New Roman"/>
        </w:rPr>
        <w:t xml:space="preserve"> </w:t>
      </w:r>
      <w:r w:rsidR="007B6950">
        <w:rPr>
          <w:rFonts w:eastAsia="Times New Roman"/>
        </w:rPr>
        <w:t>– Mark Livesey/Pat Jackson</w:t>
      </w:r>
    </w:p>
    <w:p w14:paraId="5CB7A909" w14:textId="77777777" w:rsidR="007B6950" w:rsidRPr="007B6950" w:rsidRDefault="007B6950" w:rsidP="007B6950">
      <w:pPr>
        <w:pStyle w:val="ListParagraph"/>
        <w:ind w:left="2160"/>
        <w:rPr>
          <w:rFonts w:eastAsia="Times New Roman"/>
          <w:b/>
        </w:rPr>
      </w:pPr>
    </w:p>
    <w:p w14:paraId="3BC06DBB" w14:textId="165C03CB" w:rsidR="009556FC" w:rsidRDefault="00156249" w:rsidP="00156249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 xml:space="preserve">15.20 hrs </w:t>
      </w:r>
      <w:r>
        <w:rPr>
          <w:rFonts w:eastAsia="Times New Roman"/>
          <w:b/>
        </w:rPr>
        <w:tab/>
      </w:r>
      <w:r w:rsidR="009556FC" w:rsidRPr="009556FC">
        <w:rPr>
          <w:rFonts w:eastAsia="Times New Roman"/>
          <w:b/>
        </w:rPr>
        <w:t>Any Other Business and Date, Format and Venue of next meeting</w:t>
      </w:r>
      <w:r w:rsidR="002A46CE">
        <w:rPr>
          <w:rFonts w:eastAsia="Times New Roman"/>
          <w:b/>
        </w:rPr>
        <w:t xml:space="preserve"> – </w:t>
      </w:r>
      <w:r w:rsidR="002A46CE" w:rsidRPr="002A46CE">
        <w:rPr>
          <w:rFonts w:eastAsia="Times New Roman"/>
        </w:rPr>
        <w:t>Chair</w:t>
      </w:r>
    </w:p>
    <w:p w14:paraId="19A6BC31" w14:textId="77777777" w:rsidR="00156249" w:rsidRDefault="00156249" w:rsidP="00686FA5">
      <w:pPr>
        <w:ind w:left="1440" w:hanging="1440"/>
        <w:rPr>
          <w:rFonts w:eastAsia="Times New Roman"/>
          <w:b/>
        </w:rPr>
      </w:pPr>
    </w:p>
    <w:p w14:paraId="578E8232" w14:textId="2C8E6A29" w:rsidR="00B4028A" w:rsidRPr="00156249" w:rsidRDefault="00156249" w:rsidP="00156249">
      <w:pPr>
        <w:ind w:left="1440"/>
        <w:rPr>
          <w:rFonts w:eastAsia="Times New Roman"/>
        </w:rPr>
      </w:pPr>
      <w:r w:rsidRPr="00156249">
        <w:rPr>
          <w:rFonts w:eastAsia="Times New Roman"/>
        </w:rPr>
        <w:t>National Apprenticeship Week</w:t>
      </w:r>
    </w:p>
    <w:p w14:paraId="6E8B6FDF" w14:textId="77777777" w:rsidR="00156249" w:rsidRDefault="00156249" w:rsidP="00156249">
      <w:pPr>
        <w:ind w:left="1440"/>
        <w:rPr>
          <w:rFonts w:eastAsia="Times New Roman"/>
          <w:b/>
        </w:rPr>
      </w:pPr>
    </w:p>
    <w:p w14:paraId="4CE2D4DE" w14:textId="268BAD92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E6234DF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156249">
        <w:rPr>
          <w:b/>
        </w:rPr>
        <w:t xml:space="preserve">17 OCTOBER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77777777" w:rsidR="008B1F70" w:rsidRDefault="008B1F70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0D038FDC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</w:t>
      </w:r>
      <w:proofErr w:type="spellStart"/>
      <w:r w:rsidRPr="009E48FD">
        <w:rPr>
          <w:rFonts w:cstheme="minorHAnsi"/>
        </w:rPr>
        <w:t>Mobica</w:t>
      </w:r>
      <w:proofErr w:type="spellEnd"/>
      <w:r w:rsidRPr="009E48FD">
        <w:rPr>
          <w:rFonts w:cstheme="minorHAnsi"/>
        </w:rPr>
        <w:t>)</w:t>
      </w:r>
    </w:p>
    <w:p w14:paraId="59450C20" w14:textId="6C635778" w:rsidR="004F7F0A" w:rsidRDefault="004F7F0A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</w:t>
      </w:r>
      <w:proofErr w:type="spellStart"/>
      <w:r>
        <w:rPr>
          <w:rFonts w:cstheme="minorHAnsi"/>
        </w:rPr>
        <w:t>Jungheinrich</w:t>
      </w:r>
      <w:proofErr w:type="spellEnd"/>
      <w:r>
        <w:rPr>
          <w:rFonts w:cstheme="minorHAnsi"/>
        </w:rPr>
        <w:t>)</w:t>
      </w:r>
    </w:p>
    <w:p w14:paraId="699A339A" w14:textId="77777777" w:rsidR="00F80DD9" w:rsidRDefault="00F80DD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260FFC3A" w14:textId="38D59F5E" w:rsidR="00156249" w:rsidRDefault="0015624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764F99A9" w14:textId="27E771C3" w:rsidR="0004153D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Rachel Kay (Macclesfield College – representing the FE Colleges)</w:t>
      </w:r>
    </w:p>
    <w:p w14:paraId="4BEA5227" w14:textId="33F3ABBB" w:rsidR="00A8575C" w:rsidRPr="009E48FD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32B67376" w14:textId="3E758E42" w:rsidR="00B7541E" w:rsidRPr="00B73114" w:rsidRDefault="00CB6ADD" w:rsidP="00A4124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73114">
        <w:rPr>
          <w:rFonts w:cstheme="minorHAnsi"/>
        </w:rPr>
        <w:t>David Brennan (Advisor to LEP)</w:t>
      </w:r>
    </w:p>
    <w:p w14:paraId="5A605C22" w14:textId="7B96567D" w:rsidR="00A3279D" w:rsidRDefault="00156249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Sandra Rothwell (Advisor to LEP)</w:t>
      </w:r>
    </w:p>
    <w:p w14:paraId="2D4BC86D" w14:textId="5AA9AFBD" w:rsidR="00B73114" w:rsidRDefault="00B7311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3AC7D095" w14:textId="65B7A989" w:rsidR="00B73114" w:rsidRDefault="00B7311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Howlett and Trevor Langston (Pledge Partnership)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6405AB2E" w14:textId="77777777" w:rsidR="00156249" w:rsidRPr="009E48FD" w:rsidRDefault="00156249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35214BB8" w14:textId="77777777" w:rsidR="00156249" w:rsidRDefault="00156249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45DD6FA0" w:rsidR="00CF1833" w:rsidRPr="00A646E1" w:rsidRDefault="00CF1833" w:rsidP="00F46566">
      <w:pPr>
        <w:pStyle w:val="ListParagraph"/>
        <w:spacing w:line="276" w:lineRule="auto"/>
        <w:rPr>
          <w:rFonts w:cstheme="minorHAnsi"/>
        </w:rPr>
      </w:pPr>
    </w:p>
    <w:sectPr w:rsidR="00CF1833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77CE0"/>
    <w:rsid w:val="00283F44"/>
    <w:rsid w:val="002A46CE"/>
    <w:rsid w:val="002A7345"/>
    <w:rsid w:val="002B3582"/>
    <w:rsid w:val="002D6B43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23E03"/>
    <w:rsid w:val="00D35EBE"/>
    <w:rsid w:val="00D40D56"/>
    <w:rsid w:val="00D4503D"/>
    <w:rsid w:val="00D51D20"/>
    <w:rsid w:val="00D656C1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EF3644"/>
    <w:rsid w:val="00F05DA1"/>
    <w:rsid w:val="00F332F6"/>
    <w:rsid w:val="00F46566"/>
    <w:rsid w:val="00F6496A"/>
    <w:rsid w:val="00F80DD9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8908-4C07-432C-84E1-DDFD8A3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2018-10-09T17:28:00Z</dcterms:created>
  <dcterms:modified xsi:type="dcterms:W3CDTF">2018-10-09T17:28:00Z</dcterms:modified>
</cp:coreProperties>
</file>